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DF5" w:rsidRPr="00A4393A" w:rsidRDefault="00A4393A" w:rsidP="00A4393A">
      <w:pPr>
        <w:adjustRightInd w:val="0"/>
        <w:snapToGrid w:val="0"/>
        <w:rPr>
          <w:rFonts w:ascii="微軟正黑體" w:eastAsia="微軟正黑體" w:hAnsi="微軟正黑體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4393A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33655</wp:posOffset>
            </wp:positionV>
            <wp:extent cx="945515" cy="571500"/>
            <wp:effectExtent l="0" t="0" r="6985" b="0"/>
            <wp:wrapTopAndBottom/>
            <wp:docPr id="2" name="圖片 2" descr="STUT logo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UT logo.sv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393A">
        <w:rPr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14375" cy="714375"/>
            <wp:effectExtent l="0" t="0" r="9525" b="9525"/>
            <wp:wrapTight wrapText="bothSides">
              <wp:wrapPolygon edited="0">
                <wp:start x="6912" y="0"/>
                <wp:lineTo x="0" y="3456"/>
                <wp:lineTo x="0" y="14400"/>
                <wp:lineTo x="2304" y="18432"/>
                <wp:lineTo x="6336" y="21312"/>
                <wp:lineTo x="6912" y="21312"/>
                <wp:lineTo x="15552" y="21312"/>
                <wp:lineTo x="16128" y="21312"/>
                <wp:lineTo x="20160" y="18432"/>
                <wp:lineTo x="21312" y="16128"/>
                <wp:lineTo x="21312" y="2880"/>
                <wp:lineTo x="15552" y="0"/>
                <wp:lineTo x="6912" y="0"/>
              </wp:wrapPolygon>
            </wp:wrapTight>
            <wp:docPr id="3" name="圖片 3" descr="勞動部勞動力發展署- 维基百科，自由的百科全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勞動部勞動力發展署- 维基百科，自由的百科全书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227A" w:rsidRPr="00A4393A">
        <w:rPr>
          <w:rFonts w:ascii="微軟正黑體" w:eastAsia="微軟正黑體" w:hAnsi="微軟正黑體" w:hint="eastAsia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勞動部勞動力發展署雲嘉南分署 產業新尖兵試辦計畫</w:t>
      </w:r>
    </w:p>
    <w:p w:rsidR="007552F6" w:rsidRDefault="007552F6" w:rsidP="007B02C1">
      <w:pPr>
        <w:adjustRightInd w:val="0"/>
        <w:snapToGrid w:val="0"/>
        <w:jc w:val="center"/>
        <w:rPr>
          <w:rFonts w:ascii="微軟正黑體" w:eastAsia="微軟正黑體" w:hAnsi="微軟正黑體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 w:rsidRPr="007552F6">
        <w:rPr>
          <w:rFonts w:ascii="微軟正黑體" w:eastAsia="微軟正黑體" w:hAnsi="微軟正黑體" w:hint="eastAsia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數位資訊行銷企劃人員培訓班</w:t>
      </w:r>
    </w:p>
    <w:p w:rsidR="00687FA7" w:rsidRPr="007B02C1" w:rsidRDefault="00404C71" w:rsidP="007B02C1">
      <w:pPr>
        <w:adjustRightInd w:val="0"/>
        <w:snapToGrid w:val="0"/>
        <w:jc w:val="center"/>
        <w:rPr>
          <w:rFonts w:ascii="微軟正黑體" w:eastAsia="微軟正黑體" w:hAnsi="微軟正黑體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B02C1">
        <w:rPr>
          <w:rFonts w:ascii="微軟正黑體" w:eastAsia="微軟正黑體" w:hAnsi="微軟正黑體" w:hint="eastAsia"/>
          <w:b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招生簡章</w:t>
      </w:r>
    </w:p>
    <w:p w:rsidR="0009227A" w:rsidRPr="00687FA7" w:rsidRDefault="0009227A" w:rsidP="00036A5D">
      <w:pPr>
        <w:adjustRightInd w:val="0"/>
        <w:snapToGrid w:val="0"/>
        <w:rPr>
          <w:rFonts w:ascii="微軟正黑體" w:eastAsia="微軟正黑體" w:hAnsi="微軟正黑體"/>
          <w:b/>
          <w:szCs w:val="24"/>
        </w:rPr>
      </w:pPr>
      <w:r w:rsidRPr="00687FA7">
        <w:rPr>
          <w:rFonts w:ascii="微軟正黑體" w:eastAsia="微軟正黑體" w:hAnsi="微軟正黑體" w:hint="eastAsia"/>
          <w:b/>
          <w:szCs w:val="24"/>
        </w:rPr>
        <w:t xml:space="preserve">訓練單位 : 南臺科技大學 </w:t>
      </w:r>
      <w:r w:rsidR="00173659" w:rsidRPr="00173659">
        <w:rPr>
          <w:rFonts w:ascii="微軟正黑體" w:eastAsia="微軟正黑體" w:hAnsi="微軟正黑體" w:hint="eastAsia"/>
          <w:b/>
          <w:szCs w:val="24"/>
        </w:rPr>
        <w:t>行銷與流通管理系</w:t>
      </w:r>
    </w:p>
    <w:p w:rsidR="003E394E" w:rsidRPr="0083574B" w:rsidRDefault="0009227A" w:rsidP="00036A5D">
      <w:pPr>
        <w:adjustRightInd w:val="0"/>
        <w:snapToGrid w:val="0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687FA7">
        <w:rPr>
          <w:rFonts w:ascii="微軟正黑體" w:eastAsia="微軟正黑體" w:hAnsi="微軟正黑體" w:hint="eastAsia"/>
          <w:b/>
          <w:szCs w:val="24"/>
        </w:rPr>
        <w:t xml:space="preserve">報名資格 : </w:t>
      </w:r>
      <w:r w:rsidR="000D4194" w:rsidRPr="0083574B">
        <w:rPr>
          <w:rFonts w:ascii="微軟正黑體" w:eastAsia="微軟正黑體" w:hAnsi="微軟正黑體" w:hint="eastAsia"/>
          <w:b/>
          <w:color w:val="000000" w:themeColor="text1"/>
          <w:szCs w:val="24"/>
        </w:rPr>
        <w:t>年滿15歲至29歲之本國籍</w:t>
      </w:r>
      <w:r w:rsidR="00687FA7" w:rsidRPr="0083574B">
        <w:rPr>
          <w:rFonts w:ascii="微軟正黑體" w:eastAsia="微軟正黑體" w:hAnsi="微軟正黑體" w:hint="eastAsia"/>
          <w:b/>
          <w:color w:val="000000" w:themeColor="text1"/>
          <w:szCs w:val="24"/>
        </w:rPr>
        <w:t>未就學未就業青年</w:t>
      </w:r>
    </w:p>
    <w:p w:rsidR="0009227A" w:rsidRPr="00687FA7" w:rsidRDefault="00687FA7" w:rsidP="00036A5D">
      <w:pPr>
        <w:adjustRightInd w:val="0"/>
        <w:snapToGrid w:val="0"/>
        <w:rPr>
          <w:rFonts w:ascii="微軟正黑體" w:eastAsia="微軟正黑體" w:hAnsi="微軟正黑體"/>
          <w:b/>
          <w:szCs w:val="24"/>
        </w:rPr>
      </w:pPr>
      <w:r w:rsidRPr="00687FA7">
        <w:rPr>
          <w:rFonts w:ascii="微軟正黑體" w:eastAsia="微軟正黑體" w:hAnsi="微軟正黑體" w:hint="eastAsia"/>
          <w:b/>
          <w:szCs w:val="24"/>
        </w:rPr>
        <w:t xml:space="preserve">訓練費用 : </w:t>
      </w:r>
      <w:r w:rsidR="007552F6">
        <w:rPr>
          <w:rFonts w:ascii="微軟正黑體" w:eastAsia="微軟正黑體" w:hAnsi="微軟正黑體"/>
          <w:b/>
          <w:szCs w:val="24"/>
        </w:rPr>
        <w:t>3</w:t>
      </w:r>
      <w:r w:rsidR="004D5B02">
        <w:rPr>
          <w:rFonts w:ascii="微軟正黑體" w:eastAsia="微軟正黑體" w:hAnsi="微軟正黑體"/>
          <w:b/>
          <w:szCs w:val="24"/>
        </w:rPr>
        <w:t>3</w:t>
      </w:r>
      <w:r w:rsidR="005504D5" w:rsidRPr="006D0E1F">
        <w:rPr>
          <w:rFonts w:ascii="微軟正黑體" w:eastAsia="微軟正黑體" w:hAnsi="微軟正黑體" w:hint="eastAsia"/>
          <w:b/>
          <w:szCs w:val="24"/>
        </w:rPr>
        <w:t>,</w:t>
      </w:r>
      <w:r w:rsidR="004D5B02">
        <w:rPr>
          <w:rFonts w:ascii="微軟正黑體" w:eastAsia="微軟正黑體" w:hAnsi="微軟正黑體"/>
          <w:b/>
          <w:szCs w:val="24"/>
        </w:rPr>
        <w:t>333</w:t>
      </w:r>
      <w:r w:rsidR="005504D5" w:rsidRPr="006D0E1F">
        <w:rPr>
          <w:rFonts w:ascii="微軟正黑體" w:eastAsia="微軟正黑體" w:hAnsi="微軟正黑體" w:hint="eastAsia"/>
          <w:b/>
          <w:szCs w:val="24"/>
        </w:rPr>
        <w:t>元</w:t>
      </w:r>
      <w:r w:rsidR="005504D5">
        <w:rPr>
          <w:rFonts w:ascii="微軟正黑體" w:eastAsia="微軟正黑體" w:hAnsi="微軟正黑體" w:hint="eastAsia"/>
          <w:b/>
          <w:szCs w:val="24"/>
        </w:rPr>
        <w:t>(</w:t>
      </w:r>
      <w:r w:rsidRPr="00687FA7">
        <w:rPr>
          <w:rFonts w:ascii="微軟正黑體" w:eastAsia="微軟正黑體" w:hAnsi="微軟正黑體" w:hint="eastAsia"/>
          <w:b/>
          <w:szCs w:val="24"/>
        </w:rPr>
        <w:t>勞動部</w:t>
      </w:r>
      <w:r w:rsidR="00B65D61">
        <w:rPr>
          <w:rFonts w:ascii="微軟正黑體" w:eastAsia="微軟正黑體" w:hAnsi="微軟正黑體" w:hint="eastAsia"/>
          <w:b/>
          <w:szCs w:val="24"/>
        </w:rPr>
        <w:t>勞動力發展署</w:t>
      </w:r>
      <w:r w:rsidRPr="00687FA7">
        <w:rPr>
          <w:rFonts w:ascii="微軟正黑體" w:eastAsia="微軟正黑體" w:hAnsi="微軟正黑體" w:hint="eastAsia"/>
          <w:b/>
          <w:szCs w:val="24"/>
        </w:rPr>
        <w:t>全額補助</w:t>
      </w:r>
      <w:r w:rsidR="006D0E1F">
        <w:rPr>
          <w:rFonts w:ascii="微軟正黑體" w:eastAsia="微軟正黑體" w:hAnsi="微軟正黑體" w:hint="eastAsia"/>
          <w:b/>
          <w:szCs w:val="24"/>
        </w:rPr>
        <w:t>)</w:t>
      </w:r>
    </w:p>
    <w:p w:rsidR="0009227A" w:rsidRPr="00687FA7" w:rsidRDefault="0009227A" w:rsidP="00036A5D">
      <w:pPr>
        <w:adjustRightInd w:val="0"/>
        <w:snapToGrid w:val="0"/>
        <w:rPr>
          <w:rFonts w:ascii="微軟正黑體" w:eastAsia="微軟正黑體" w:hAnsi="微軟正黑體"/>
          <w:b/>
          <w:szCs w:val="24"/>
        </w:rPr>
      </w:pPr>
      <w:r w:rsidRPr="00687FA7">
        <w:rPr>
          <w:rFonts w:ascii="微軟正黑體" w:eastAsia="微軟正黑體" w:hAnsi="微軟正黑體" w:hint="eastAsia"/>
          <w:b/>
          <w:szCs w:val="24"/>
        </w:rPr>
        <w:t>開課日期 : 1</w:t>
      </w:r>
      <w:r w:rsidR="007552F6">
        <w:rPr>
          <w:rFonts w:ascii="微軟正黑體" w:eastAsia="微軟正黑體" w:hAnsi="微軟正黑體"/>
          <w:b/>
          <w:szCs w:val="24"/>
        </w:rPr>
        <w:t>10</w:t>
      </w:r>
      <w:r w:rsidRPr="00687FA7">
        <w:rPr>
          <w:rFonts w:ascii="微軟正黑體" w:eastAsia="微軟正黑體" w:hAnsi="微軟正黑體"/>
          <w:b/>
          <w:szCs w:val="24"/>
        </w:rPr>
        <w:t>/</w:t>
      </w:r>
      <w:r w:rsidR="007552F6">
        <w:rPr>
          <w:rFonts w:ascii="微軟正黑體" w:eastAsia="微軟正黑體" w:hAnsi="微軟正黑體"/>
          <w:b/>
          <w:szCs w:val="24"/>
        </w:rPr>
        <w:t>04</w:t>
      </w:r>
      <w:r w:rsidRPr="00687FA7">
        <w:rPr>
          <w:rFonts w:ascii="微軟正黑體" w:eastAsia="微軟正黑體" w:hAnsi="微軟正黑體"/>
          <w:b/>
          <w:szCs w:val="24"/>
        </w:rPr>
        <w:t>/</w:t>
      </w:r>
      <w:r w:rsidR="007552F6">
        <w:rPr>
          <w:rFonts w:ascii="微軟正黑體" w:eastAsia="微軟正黑體" w:hAnsi="微軟正黑體"/>
          <w:b/>
          <w:szCs w:val="24"/>
        </w:rPr>
        <w:t>12</w:t>
      </w:r>
      <w:r w:rsidRPr="00687FA7">
        <w:rPr>
          <w:rFonts w:ascii="微軟正黑體" w:eastAsia="微軟正黑體" w:hAnsi="微軟正黑體"/>
          <w:b/>
          <w:szCs w:val="24"/>
        </w:rPr>
        <w:t>~1</w:t>
      </w:r>
      <w:r w:rsidR="007552F6">
        <w:rPr>
          <w:rFonts w:ascii="微軟正黑體" w:eastAsia="微軟正黑體" w:hAnsi="微軟正黑體"/>
          <w:b/>
          <w:szCs w:val="24"/>
        </w:rPr>
        <w:t>10</w:t>
      </w:r>
      <w:r w:rsidRPr="00687FA7">
        <w:rPr>
          <w:rFonts w:ascii="微軟正黑體" w:eastAsia="微軟正黑體" w:hAnsi="微軟正黑體"/>
          <w:b/>
          <w:szCs w:val="24"/>
        </w:rPr>
        <w:t>/</w:t>
      </w:r>
      <w:r w:rsidR="007552F6">
        <w:rPr>
          <w:rFonts w:ascii="微軟正黑體" w:eastAsia="微軟正黑體" w:hAnsi="微軟正黑體"/>
          <w:b/>
          <w:szCs w:val="24"/>
        </w:rPr>
        <w:t>05</w:t>
      </w:r>
      <w:r w:rsidRPr="00687FA7">
        <w:rPr>
          <w:rFonts w:ascii="微軟正黑體" w:eastAsia="微軟正黑體" w:hAnsi="微軟正黑體"/>
          <w:b/>
          <w:szCs w:val="24"/>
        </w:rPr>
        <w:t>/</w:t>
      </w:r>
      <w:r w:rsidR="00872890">
        <w:rPr>
          <w:rFonts w:ascii="微軟正黑體" w:eastAsia="微軟正黑體" w:hAnsi="微軟正黑體"/>
          <w:b/>
          <w:szCs w:val="24"/>
        </w:rPr>
        <w:t>1</w:t>
      </w:r>
      <w:r w:rsidR="002372B3">
        <w:rPr>
          <w:rFonts w:ascii="微軟正黑體" w:eastAsia="微軟正黑體" w:hAnsi="微軟正黑體" w:hint="eastAsia"/>
          <w:b/>
          <w:szCs w:val="24"/>
        </w:rPr>
        <w:t>4</w:t>
      </w:r>
      <w:r w:rsidR="00AD707F">
        <w:rPr>
          <w:rFonts w:ascii="微軟正黑體" w:eastAsia="微軟正黑體" w:hAnsi="微軟正黑體"/>
          <w:b/>
          <w:szCs w:val="24"/>
        </w:rPr>
        <w:t xml:space="preserve"> </w:t>
      </w:r>
      <w:r w:rsidRPr="00687FA7">
        <w:rPr>
          <w:rFonts w:ascii="微軟正黑體" w:eastAsia="微軟正黑體" w:hAnsi="微軟正黑體"/>
          <w:b/>
          <w:szCs w:val="24"/>
        </w:rPr>
        <w:t>(</w:t>
      </w:r>
      <w:r w:rsidRPr="00687FA7">
        <w:rPr>
          <w:rFonts w:ascii="微軟正黑體" w:eastAsia="微軟正黑體" w:hAnsi="微軟正黑體" w:hint="eastAsia"/>
          <w:b/>
          <w:szCs w:val="24"/>
        </w:rPr>
        <w:t>星期一</w:t>
      </w:r>
      <w:r w:rsidR="00687FA7" w:rsidRPr="00687FA7">
        <w:rPr>
          <w:rFonts w:ascii="微軟正黑體" w:eastAsia="微軟正黑體" w:hAnsi="微軟正黑體" w:hint="eastAsia"/>
          <w:b/>
          <w:szCs w:val="24"/>
        </w:rPr>
        <w:t>~</w:t>
      </w:r>
      <w:r w:rsidR="007552F6">
        <w:rPr>
          <w:rFonts w:ascii="微軟正黑體" w:eastAsia="微軟正黑體" w:hAnsi="微軟正黑體" w:hint="eastAsia"/>
          <w:b/>
          <w:szCs w:val="24"/>
        </w:rPr>
        <w:t>五</w:t>
      </w:r>
      <w:r w:rsidRPr="00687FA7">
        <w:rPr>
          <w:rFonts w:ascii="微軟正黑體" w:eastAsia="微軟正黑體" w:hAnsi="微軟正黑體" w:hint="eastAsia"/>
          <w:b/>
          <w:szCs w:val="24"/>
        </w:rPr>
        <w:t xml:space="preserve"> </w:t>
      </w:r>
      <w:r w:rsidR="00872890">
        <w:rPr>
          <w:rFonts w:ascii="微軟正黑體" w:eastAsia="微軟正黑體" w:hAnsi="微軟正黑體"/>
          <w:b/>
          <w:szCs w:val="24"/>
        </w:rPr>
        <w:t>9</w:t>
      </w:r>
      <w:r w:rsidRPr="00687FA7">
        <w:rPr>
          <w:rFonts w:ascii="微軟正黑體" w:eastAsia="微軟正黑體" w:hAnsi="微軟正黑體"/>
          <w:b/>
          <w:szCs w:val="24"/>
        </w:rPr>
        <w:t>:00~12:00,</w:t>
      </w:r>
      <w:r w:rsidRPr="00687FA7">
        <w:rPr>
          <w:rFonts w:ascii="微軟正黑體" w:eastAsia="微軟正黑體" w:hAnsi="微軟正黑體" w:hint="eastAsia"/>
          <w:b/>
          <w:szCs w:val="24"/>
        </w:rPr>
        <w:t xml:space="preserve"> </w:t>
      </w:r>
      <w:r w:rsidRPr="00687FA7">
        <w:rPr>
          <w:rFonts w:ascii="微軟正黑體" w:eastAsia="微軟正黑體" w:hAnsi="微軟正黑體"/>
          <w:b/>
          <w:szCs w:val="24"/>
        </w:rPr>
        <w:t xml:space="preserve">13:00~17:00) </w:t>
      </w:r>
      <w:r w:rsidRPr="00687FA7">
        <w:rPr>
          <w:rFonts w:ascii="微軟正黑體" w:eastAsia="微軟正黑體" w:hAnsi="微軟正黑體" w:hint="eastAsia"/>
          <w:b/>
          <w:szCs w:val="24"/>
        </w:rPr>
        <w:t>共</w:t>
      </w:r>
      <w:r w:rsidRPr="00687FA7">
        <w:rPr>
          <w:rFonts w:ascii="微軟正黑體" w:eastAsia="微軟正黑體" w:hAnsi="微軟正黑體"/>
          <w:b/>
          <w:szCs w:val="24"/>
        </w:rPr>
        <w:t xml:space="preserve"> </w:t>
      </w:r>
      <w:r w:rsidR="007552F6">
        <w:rPr>
          <w:rFonts w:ascii="微軟正黑體" w:eastAsia="微軟正黑體" w:hAnsi="微軟正黑體"/>
          <w:b/>
          <w:szCs w:val="24"/>
        </w:rPr>
        <w:t>17</w:t>
      </w:r>
      <w:r w:rsidR="007F04C1">
        <w:rPr>
          <w:rFonts w:ascii="微軟正黑體" w:eastAsia="微軟正黑體" w:hAnsi="微軟正黑體"/>
          <w:b/>
          <w:szCs w:val="24"/>
        </w:rPr>
        <w:t>2</w:t>
      </w:r>
      <w:r w:rsidRPr="00687FA7">
        <w:rPr>
          <w:rFonts w:ascii="微軟正黑體" w:eastAsia="微軟正黑體" w:hAnsi="微軟正黑體" w:hint="eastAsia"/>
          <w:b/>
          <w:szCs w:val="24"/>
        </w:rPr>
        <w:t>小時</w:t>
      </w:r>
    </w:p>
    <w:p w:rsidR="00F66018" w:rsidRPr="00F66018" w:rsidRDefault="0009227A" w:rsidP="007F04C1">
      <w:pPr>
        <w:adjustRightInd w:val="0"/>
        <w:snapToGrid w:val="0"/>
        <w:rPr>
          <w:rFonts w:ascii="標楷體" w:eastAsia="標楷體" w:hAnsi="標楷體" w:cs="Times New Roman"/>
          <w:sz w:val="28"/>
          <w:szCs w:val="28"/>
        </w:rPr>
      </w:pPr>
      <w:r w:rsidRPr="00687FA7">
        <w:rPr>
          <w:rFonts w:ascii="微軟正黑體" w:eastAsia="微軟正黑體" w:hAnsi="微軟正黑體" w:hint="eastAsia"/>
          <w:b/>
          <w:szCs w:val="24"/>
        </w:rPr>
        <w:t>報名</w:t>
      </w:r>
      <w:r w:rsidR="000D4194" w:rsidRPr="00687FA7">
        <w:rPr>
          <w:rFonts w:ascii="微軟正黑體" w:eastAsia="微軟正黑體" w:hAnsi="微軟正黑體" w:hint="eastAsia"/>
          <w:b/>
          <w:szCs w:val="24"/>
        </w:rPr>
        <w:t>網址</w:t>
      </w:r>
      <w:r w:rsidRPr="00687FA7">
        <w:rPr>
          <w:rFonts w:ascii="微軟正黑體" w:eastAsia="微軟正黑體" w:hAnsi="微軟正黑體" w:hint="eastAsia"/>
          <w:b/>
          <w:szCs w:val="24"/>
        </w:rPr>
        <w:t xml:space="preserve"> :</w:t>
      </w:r>
      <w:r w:rsidR="00D009C1" w:rsidRPr="00D009C1">
        <w:t xml:space="preserve"> </w:t>
      </w:r>
      <w:hyperlink r:id="rId9" w:history="1">
        <w:r w:rsidR="00F66018" w:rsidRPr="006E094D">
          <w:rPr>
            <w:rStyle w:val="a3"/>
            <w:rFonts w:ascii="Times New Roman" w:hAnsi="Times New Roman" w:cs="Times New Roman" w:hint="eastAsia"/>
            <w:sz w:val="28"/>
            <w:szCs w:val="28"/>
          </w:rPr>
          <w:t>https://elite.taiwanjobs.gov.tw</w:t>
        </w:r>
      </w:hyperlink>
      <w:r w:rsidR="00F66018">
        <w:rPr>
          <w:rFonts w:ascii="Times New Roman" w:hAnsi="Times New Roman" w:cs="Times New Roman"/>
          <w:sz w:val="28"/>
          <w:szCs w:val="28"/>
        </w:rPr>
        <w:t xml:space="preserve">  </w:t>
      </w:r>
      <w:r w:rsidR="00F66018" w:rsidRPr="00F66018">
        <w:rPr>
          <w:rFonts w:ascii="標楷體" w:eastAsia="標楷體" w:hAnsi="標楷體" w:cs="Times New Roman"/>
          <w:sz w:val="28"/>
          <w:szCs w:val="28"/>
        </w:rPr>
        <w:t>(課程查詢數位資訊行銷企劃人員培訓班)</w:t>
      </w:r>
    </w:p>
    <w:p w:rsidR="0009227A" w:rsidRPr="00D009C1" w:rsidRDefault="0015512B" w:rsidP="00036A5D">
      <w:pPr>
        <w:adjustRightInd w:val="0"/>
        <w:snapToGrid w:val="0"/>
        <w:rPr>
          <w:rFonts w:ascii="微軟正黑體" w:eastAsia="微軟正黑體" w:hAnsi="微軟正黑體"/>
          <w:b/>
          <w:color w:val="000000" w:themeColor="text1"/>
          <w:szCs w:val="24"/>
        </w:rPr>
      </w:pPr>
      <w:hyperlink r:id="rId10" w:history="1"/>
      <w:r w:rsidR="00173659" w:rsidRPr="00D009C1">
        <w:rPr>
          <w:rFonts w:ascii="微軟正黑體" w:eastAsia="微軟正黑體" w:hAnsi="微軟正黑體" w:hint="eastAsia"/>
          <w:b/>
          <w:color w:val="000000" w:themeColor="text1"/>
          <w:szCs w:val="24"/>
        </w:rPr>
        <w:t>蔡雅玲</w:t>
      </w:r>
      <w:r w:rsidR="000D4194" w:rsidRPr="00D009C1">
        <w:rPr>
          <w:rFonts w:ascii="微軟正黑體" w:eastAsia="微軟正黑體" w:hAnsi="微軟正黑體" w:hint="eastAsia"/>
          <w:b/>
          <w:color w:val="000000" w:themeColor="text1"/>
          <w:szCs w:val="24"/>
        </w:rPr>
        <w:t xml:space="preserve">老師 </w:t>
      </w:r>
      <w:r w:rsidR="00173659" w:rsidRPr="00D009C1">
        <w:rPr>
          <w:rFonts w:ascii="微軟正黑體" w:eastAsia="微軟正黑體" w:hAnsi="微軟正黑體"/>
          <w:b/>
          <w:color w:val="000000" w:themeColor="text1"/>
          <w:szCs w:val="24"/>
        </w:rPr>
        <w:t>(06) 2533131 # 8323</w:t>
      </w:r>
      <w:r w:rsidR="00AB5DF5" w:rsidRPr="00D009C1">
        <w:rPr>
          <w:rFonts w:ascii="微軟正黑體" w:eastAsia="微軟正黑體" w:hAnsi="微軟正黑體"/>
          <w:b/>
          <w:color w:val="000000" w:themeColor="text1"/>
          <w:szCs w:val="24"/>
        </w:rPr>
        <w:t xml:space="preserve"> </w:t>
      </w:r>
      <w:r w:rsidR="00D009C1" w:rsidRPr="00D009C1">
        <w:rPr>
          <w:rFonts w:ascii="微軟正黑體" w:eastAsia="微軟正黑體" w:hAnsi="微軟正黑體" w:hint="eastAsia"/>
          <w:b/>
          <w:color w:val="000000" w:themeColor="text1"/>
          <w:szCs w:val="24"/>
        </w:rPr>
        <w:t xml:space="preserve"> r</w:t>
      </w:r>
      <w:r w:rsidR="00D009C1" w:rsidRPr="00D009C1">
        <w:rPr>
          <w:rFonts w:ascii="微軟正黑體" w:eastAsia="微軟正黑體" w:hAnsi="微軟正黑體"/>
          <w:b/>
          <w:color w:val="000000" w:themeColor="text1"/>
          <w:szCs w:val="24"/>
        </w:rPr>
        <w:t>ebecca@stust.edu.tw</w:t>
      </w:r>
      <w:r w:rsidR="00F66018">
        <w:rPr>
          <w:rFonts w:ascii="微軟正黑體" w:eastAsia="微軟正黑體" w:hAnsi="微軟正黑體" w:hint="eastAsia"/>
          <w:b/>
          <w:color w:val="000000" w:themeColor="text1"/>
          <w:szCs w:val="24"/>
        </w:rPr>
        <w:t>,</w:t>
      </w:r>
      <w:r w:rsidR="00F66018" w:rsidRPr="00F66018">
        <w:t xml:space="preserve"> </w:t>
      </w:r>
      <w:r w:rsidR="00F66018" w:rsidRPr="00F66018">
        <w:rPr>
          <w:rFonts w:ascii="微軟正黑體" w:eastAsia="微軟正黑體" w:hAnsi="微軟正黑體"/>
          <w:b/>
          <w:color w:val="000000" w:themeColor="text1"/>
          <w:szCs w:val="24"/>
        </w:rPr>
        <w:t>https://mlm.stust.edu.tw/</w:t>
      </w:r>
    </w:p>
    <w:p w:rsidR="0009227A" w:rsidRPr="00687FA7" w:rsidRDefault="0009227A" w:rsidP="00036A5D">
      <w:pPr>
        <w:adjustRightInd w:val="0"/>
        <w:snapToGrid w:val="0"/>
        <w:rPr>
          <w:rFonts w:ascii="微軟正黑體" w:eastAsia="微軟正黑體" w:hAnsi="微軟正黑體"/>
          <w:b/>
          <w:szCs w:val="24"/>
        </w:rPr>
      </w:pPr>
      <w:r w:rsidRPr="00687FA7">
        <w:rPr>
          <w:rFonts w:ascii="微軟正黑體" w:eastAsia="微軟正黑體" w:hAnsi="微軟正黑體" w:hint="eastAsia"/>
          <w:b/>
          <w:szCs w:val="24"/>
        </w:rPr>
        <w:t>報名截止日期 : 1</w:t>
      </w:r>
      <w:r w:rsidR="007552F6">
        <w:rPr>
          <w:rFonts w:ascii="微軟正黑體" w:eastAsia="微軟正黑體" w:hAnsi="微軟正黑體"/>
          <w:b/>
          <w:szCs w:val="24"/>
        </w:rPr>
        <w:t>10</w:t>
      </w:r>
      <w:r w:rsidRPr="00687FA7">
        <w:rPr>
          <w:rFonts w:ascii="微軟正黑體" w:eastAsia="微軟正黑體" w:hAnsi="微軟正黑體"/>
          <w:b/>
          <w:szCs w:val="24"/>
        </w:rPr>
        <w:t>/</w:t>
      </w:r>
      <w:r w:rsidR="007552F6">
        <w:rPr>
          <w:rFonts w:ascii="微軟正黑體" w:eastAsia="微軟正黑體" w:hAnsi="微軟正黑體"/>
          <w:b/>
          <w:szCs w:val="24"/>
        </w:rPr>
        <w:t>04</w:t>
      </w:r>
      <w:r w:rsidRPr="00687FA7">
        <w:rPr>
          <w:rFonts w:ascii="微軟正黑體" w:eastAsia="微軟正黑體" w:hAnsi="微軟正黑體"/>
          <w:b/>
          <w:szCs w:val="24"/>
        </w:rPr>
        <w:t>/</w:t>
      </w:r>
      <w:r w:rsidR="007552F6">
        <w:rPr>
          <w:rFonts w:ascii="微軟正黑體" w:eastAsia="微軟正黑體" w:hAnsi="微軟正黑體"/>
          <w:b/>
          <w:szCs w:val="24"/>
        </w:rPr>
        <w:t>06</w:t>
      </w:r>
      <w:r w:rsidRPr="00687FA7">
        <w:rPr>
          <w:rFonts w:ascii="微軟正黑體" w:eastAsia="微軟正黑體" w:hAnsi="微軟正黑體"/>
          <w:b/>
          <w:szCs w:val="24"/>
        </w:rPr>
        <w:t xml:space="preserve"> </w:t>
      </w:r>
      <w:r w:rsidR="00687FA7">
        <w:rPr>
          <w:rFonts w:ascii="微軟正黑體" w:eastAsia="微軟正黑體" w:hAnsi="微軟正黑體" w:hint="eastAsia"/>
          <w:b/>
          <w:szCs w:val="24"/>
        </w:rPr>
        <w:t xml:space="preserve"> </w:t>
      </w:r>
      <w:r w:rsidRPr="00687FA7">
        <w:rPr>
          <w:rFonts w:ascii="微軟正黑體" w:eastAsia="微軟正黑體" w:hAnsi="微軟正黑體"/>
          <w:b/>
          <w:szCs w:val="24"/>
        </w:rPr>
        <w:t xml:space="preserve">17 : </w:t>
      </w:r>
      <w:r w:rsidR="00687FA7">
        <w:rPr>
          <w:rFonts w:ascii="微軟正黑體" w:eastAsia="微軟正黑體" w:hAnsi="微軟正黑體"/>
          <w:b/>
          <w:szCs w:val="24"/>
        </w:rPr>
        <w:t>0</w:t>
      </w:r>
      <w:r w:rsidR="00687FA7">
        <w:rPr>
          <w:rFonts w:ascii="微軟正黑體" w:eastAsia="微軟正黑體" w:hAnsi="微軟正黑體" w:hint="eastAsia"/>
          <w:b/>
          <w:szCs w:val="24"/>
        </w:rPr>
        <w:t>0</w:t>
      </w:r>
      <w:r w:rsidR="00A85DC2">
        <w:rPr>
          <w:rFonts w:ascii="微軟正黑體" w:eastAsia="微軟正黑體" w:hAnsi="微軟正黑體" w:hint="eastAsia"/>
          <w:b/>
          <w:szCs w:val="24"/>
        </w:rPr>
        <w:t>止</w:t>
      </w:r>
    </w:p>
    <w:p w:rsidR="0009227A" w:rsidRPr="007B02C1" w:rsidRDefault="0009227A" w:rsidP="0009227A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7B02C1">
        <w:rPr>
          <w:rFonts w:ascii="微軟正黑體" w:eastAsia="微軟正黑體" w:hAnsi="微軟正黑體" w:hint="eastAsia"/>
          <w:b/>
          <w:sz w:val="36"/>
          <w:szCs w:val="36"/>
        </w:rPr>
        <w:t>課程內容</w:t>
      </w:r>
      <w:r w:rsidR="007B02C1">
        <w:rPr>
          <w:rFonts w:ascii="微軟正黑體" w:eastAsia="微軟正黑體" w:hAnsi="微軟正黑體" w:hint="eastAsia"/>
          <w:b/>
          <w:sz w:val="36"/>
          <w:szCs w:val="36"/>
        </w:rPr>
        <w:t xml:space="preserve"> </w:t>
      </w:r>
    </w:p>
    <w:tbl>
      <w:tblPr>
        <w:tblStyle w:val="a4"/>
        <w:tblW w:w="0" w:type="auto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6531"/>
        <w:gridCol w:w="1559"/>
        <w:gridCol w:w="993"/>
      </w:tblGrid>
      <w:tr w:rsidR="0009227A" w:rsidRPr="007B02C1" w:rsidTr="00173659">
        <w:tc>
          <w:tcPr>
            <w:tcW w:w="851" w:type="dxa"/>
          </w:tcPr>
          <w:p w:rsidR="0009227A" w:rsidRPr="007B02C1" w:rsidRDefault="000D4194" w:rsidP="000D4194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B02C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目次</w:t>
            </w:r>
          </w:p>
        </w:tc>
        <w:tc>
          <w:tcPr>
            <w:tcW w:w="6531" w:type="dxa"/>
          </w:tcPr>
          <w:p w:rsidR="0009227A" w:rsidRPr="007B02C1" w:rsidRDefault="0009227A" w:rsidP="000D4194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B02C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課程名稱</w:t>
            </w:r>
          </w:p>
        </w:tc>
        <w:tc>
          <w:tcPr>
            <w:tcW w:w="1559" w:type="dxa"/>
          </w:tcPr>
          <w:p w:rsidR="0009227A" w:rsidRPr="007B02C1" w:rsidRDefault="0009227A" w:rsidP="000D4194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B02C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課程類別</w:t>
            </w:r>
          </w:p>
        </w:tc>
        <w:tc>
          <w:tcPr>
            <w:tcW w:w="993" w:type="dxa"/>
          </w:tcPr>
          <w:p w:rsidR="0009227A" w:rsidRPr="007B02C1" w:rsidRDefault="0009227A" w:rsidP="000D4194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B02C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時數</w:t>
            </w:r>
          </w:p>
        </w:tc>
      </w:tr>
      <w:tr w:rsidR="00A22ECA" w:rsidRPr="00A22ECA" w:rsidTr="00173659">
        <w:trPr>
          <w:trHeight w:val="625"/>
        </w:trPr>
        <w:tc>
          <w:tcPr>
            <w:tcW w:w="851" w:type="dxa"/>
          </w:tcPr>
          <w:p w:rsidR="00D8789D" w:rsidRPr="00A22ECA" w:rsidRDefault="00D8789D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D8789D" w:rsidRPr="00A22ECA" w:rsidRDefault="007552F6" w:rsidP="0052717F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552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數位時代的經濟分析</w:t>
            </w:r>
          </w:p>
        </w:tc>
        <w:tc>
          <w:tcPr>
            <w:tcW w:w="1559" w:type="dxa"/>
          </w:tcPr>
          <w:p w:rsidR="00D8789D" w:rsidRPr="00A22ECA" w:rsidRDefault="00D8789D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學科</w:t>
            </w:r>
          </w:p>
        </w:tc>
        <w:tc>
          <w:tcPr>
            <w:tcW w:w="993" w:type="dxa"/>
          </w:tcPr>
          <w:p w:rsidR="00D8789D" w:rsidRPr="00A22ECA" w:rsidRDefault="007552F6" w:rsidP="007552F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27</w:t>
            </w:r>
          </w:p>
        </w:tc>
      </w:tr>
      <w:tr w:rsidR="00A22ECA" w:rsidRPr="00A22ECA" w:rsidTr="00173659">
        <w:trPr>
          <w:trHeight w:val="608"/>
        </w:trPr>
        <w:tc>
          <w:tcPr>
            <w:tcW w:w="851" w:type="dxa"/>
          </w:tcPr>
          <w:p w:rsidR="00D8789D" w:rsidRPr="00A22ECA" w:rsidRDefault="00D8789D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D8789D" w:rsidRPr="00A22ECA" w:rsidRDefault="007552F6" w:rsidP="00AD707F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552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數位行銷</w:t>
            </w:r>
          </w:p>
        </w:tc>
        <w:tc>
          <w:tcPr>
            <w:tcW w:w="1559" w:type="dxa"/>
          </w:tcPr>
          <w:p w:rsidR="00D8789D" w:rsidRPr="00A22ECA" w:rsidRDefault="00D8789D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學科</w:t>
            </w:r>
          </w:p>
        </w:tc>
        <w:tc>
          <w:tcPr>
            <w:tcW w:w="993" w:type="dxa"/>
          </w:tcPr>
          <w:p w:rsidR="00D8789D" w:rsidRPr="00A22ECA" w:rsidRDefault="007552F6" w:rsidP="007552F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17</w:t>
            </w:r>
          </w:p>
        </w:tc>
      </w:tr>
      <w:tr w:rsidR="00A22ECA" w:rsidRPr="00A22ECA" w:rsidTr="00173659">
        <w:tc>
          <w:tcPr>
            <w:tcW w:w="851" w:type="dxa"/>
          </w:tcPr>
          <w:p w:rsidR="00173659" w:rsidRPr="00A22ECA" w:rsidRDefault="00173659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173659" w:rsidRPr="00A22ECA" w:rsidRDefault="007552F6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552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智慧零售</w:t>
            </w:r>
          </w:p>
        </w:tc>
        <w:tc>
          <w:tcPr>
            <w:tcW w:w="1559" w:type="dxa"/>
          </w:tcPr>
          <w:p w:rsidR="00173659" w:rsidRPr="00A22ECA" w:rsidRDefault="009127D1" w:rsidP="009127D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學科</w:t>
            </w: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ab/>
            </w:r>
          </w:p>
        </w:tc>
        <w:tc>
          <w:tcPr>
            <w:tcW w:w="993" w:type="dxa"/>
          </w:tcPr>
          <w:p w:rsidR="00173659" w:rsidRPr="00A22ECA" w:rsidRDefault="007552F6" w:rsidP="007552F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28</w:t>
            </w:r>
          </w:p>
        </w:tc>
      </w:tr>
      <w:tr w:rsidR="00A22ECA" w:rsidRPr="00A22ECA" w:rsidTr="00CC7482">
        <w:trPr>
          <w:trHeight w:val="387"/>
        </w:trPr>
        <w:tc>
          <w:tcPr>
            <w:tcW w:w="851" w:type="dxa"/>
            <w:tcBorders>
              <w:bottom w:val="single" w:sz="4" w:space="0" w:color="auto"/>
            </w:tcBorders>
          </w:tcPr>
          <w:p w:rsidR="00173659" w:rsidRPr="00A22ECA" w:rsidRDefault="00173659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4</w:t>
            </w:r>
          </w:p>
        </w:tc>
        <w:tc>
          <w:tcPr>
            <w:tcW w:w="6531" w:type="dxa"/>
            <w:tcBorders>
              <w:bottom w:val="single" w:sz="4" w:space="0" w:color="auto"/>
            </w:tcBorders>
          </w:tcPr>
          <w:p w:rsidR="00173659" w:rsidRPr="00A22ECA" w:rsidRDefault="007552F6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552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廣告管理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73659" w:rsidRPr="00A22ECA" w:rsidRDefault="009127D1" w:rsidP="009127D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學科</w:t>
            </w: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ab/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73659" w:rsidRPr="00A22ECA" w:rsidRDefault="007552F6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3</w:t>
            </w:r>
          </w:p>
        </w:tc>
      </w:tr>
      <w:tr w:rsidR="00A22ECA" w:rsidRPr="00A22ECA" w:rsidTr="00CC7482">
        <w:trPr>
          <w:trHeight w:val="377"/>
        </w:trPr>
        <w:tc>
          <w:tcPr>
            <w:tcW w:w="851" w:type="dxa"/>
            <w:tcBorders>
              <w:bottom w:val="single" w:sz="4" w:space="0" w:color="auto"/>
            </w:tcBorders>
          </w:tcPr>
          <w:p w:rsidR="00D8789D" w:rsidRPr="00A22ECA" w:rsidRDefault="00120DD2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5</w:t>
            </w:r>
          </w:p>
        </w:tc>
        <w:tc>
          <w:tcPr>
            <w:tcW w:w="6531" w:type="dxa"/>
            <w:tcBorders>
              <w:bottom w:val="single" w:sz="4" w:space="0" w:color="auto"/>
            </w:tcBorders>
          </w:tcPr>
          <w:p w:rsidR="00D8789D" w:rsidRPr="00A22ECA" w:rsidRDefault="007552F6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552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數位行銷企劃專案實務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8789D" w:rsidRPr="00A22ECA" w:rsidRDefault="00842F53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術科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8789D" w:rsidRPr="00A22ECA" w:rsidRDefault="007552F6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42</w:t>
            </w:r>
          </w:p>
        </w:tc>
      </w:tr>
      <w:tr w:rsidR="00A22ECA" w:rsidRPr="00A22ECA" w:rsidTr="00173659">
        <w:tc>
          <w:tcPr>
            <w:tcW w:w="851" w:type="dxa"/>
          </w:tcPr>
          <w:p w:rsidR="00D8789D" w:rsidRPr="00A22ECA" w:rsidRDefault="00120DD2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D8789D" w:rsidRPr="00A22ECA" w:rsidRDefault="007552F6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552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大數據分析</w:t>
            </w:r>
          </w:p>
        </w:tc>
        <w:tc>
          <w:tcPr>
            <w:tcW w:w="1559" w:type="dxa"/>
          </w:tcPr>
          <w:p w:rsidR="00D8789D" w:rsidRPr="00A22ECA" w:rsidRDefault="00D8789D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術科</w:t>
            </w:r>
          </w:p>
        </w:tc>
        <w:tc>
          <w:tcPr>
            <w:tcW w:w="993" w:type="dxa"/>
          </w:tcPr>
          <w:p w:rsidR="00D8789D" w:rsidRPr="00A22ECA" w:rsidRDefault="009127D1" w:rsidP="007552F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="007552F6">
              <w:rPr>
                <w:rFonts w:ascii="微軟正黑體" w:eastAsia="微軟正黑體" w:hAnsi="微軟正黑體"/>
                <w:b/>
                <w:sz w:val="28"/>
                <w:szCs w:val="28"/>
              </w:rPr>
              <w:t>32</w:t>
            </w:r>
          </w:p>
        </w:tc>
      </w:tr>
      <w:tr w:rsidR="00A22ECA" w:rsidRPr="00A22ECA" w:rsidTr="00CC7482">
        <w:trPr>
          <w:trHeight w:val="344"/>
        </w:trPr>
        <w:tc>
          <w:tcPr>
            <w:tcW w:w="851" w:type="dxa"/>
            <w:tcBorders>
              <w:bottom w:val="single" w:sz="4" w:space="0" w:color="auto"/>
            </w:tcBorders>
          </w:tcPr>
          <w:p w:rsidR="00CC7482" w:rsidRPr="00A22ECA" w:rsidRDefault="00120DD2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7</w:t>
            </w:r>
          </w:p>
        </w:tc>
        <w:tc>
          <w:tcPr>
            <w:tcW w:w="6531" w:type="dxa"/>
            <w:tcBorders>
              <w:bottom w:val="single" w:sz="4" w:space="0" w:color="auto"/>
            </w:tcBorders>
          </w:tcPr>
          <w:p w:rsidR="00CC7482" w:rsidRPr="00A22ECA" w:rsidRDefault="007552F6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552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著作權法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C7482" w:rsidRPr="00A22ECA" w:rsidRDefault="00CC7482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術科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C7482" w:rsidRPr="00A22ECA" w:rsidRDefault="007552F6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8</w:t>
            </w:r>
          </w:p>
        </w:tc>
      </w:tr>
      <w:tr w:rsidR="00A22ECA" w:rsidRPr="00A22ECA" w:rsidTr="00CC7482">
        <w:trPr>
          <w:trHeight w:val="376"/>
        </w:trPr>
        <w:tc>
          <w:tcPr>
            <w:tcW w:w="851" w:type="dxa"/>
            <w:tcBorders>
              <w:bottom w:val="single" w:sz="4" w:space="0" w:color="auto"/>
            </w:tcBorders>
          </w:tcPr>
          <w:p w:rsidR="00173659" w:rsidRPr="00A22ECA" w:rsidRDefault="00120DD2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8</w:t>
            </w:r>
          </w:p>
        </w:tc>
        <w:tc>
          <w:tcPr>
            <w:tcW w:w="6531" w:type="dxa"/>
            <w:tcBorders>
              <w:bottom w:val="single" w:sz="4" w:space="0" w:color="auto"/>
            </w:tcBorders>
          </w:tcPr>
          <w:p w:rsidR="00173659" w:rsidRPr="00A22ECA" w:rsidRDefault="007552F6" w:rsidP="007552F6">
            <w:pPr>
              <w:tabs>
                <w:tab w:val="left" w:pos="0"/>
              </w:tabs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552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個人資料保護法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73659" w:rsidRPr="00A22ECA" w:rsidRDefault="00173659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術科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73659" w:rsidRPr="00A22ECA" w:rsidRDefault="008F3B84" w:rsidP="007552F6">
            <w:pPr>
              <w:tabs>
                <w:tab w:val="left" w:pos="215"/>
                <w:tab w:val="center" w:pos="388"/>
              </w:tabs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/>
                <w:b/>
                <w:sz w:val="28"/>
                <w:szCs w:val="28"/>
              </w:rPr>
              <w:tab/>
            </w: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</w:t>
            </w:r>
            <w:r w:rsidR="007552F6">
              <w:rPr>
                <w:rFonts w:ascii="微軟正黑體" w:eastAsia="微軟正黑體" w:hAnsi="微軟正黑體"/>
                <w:b/>
                <w:sz w:val="28"/>
                <w:szCs w:val="28"/>
              </w:rPr>
              <w:t>2</w:t>
            </w:r>
          </w:p>
        </w:tc>
      </w:tr>
      <w:tr w:rsidR="00A22ECA" w:rsidRPr="00A22ECA" w:rsidTr="00CC7482">
        <w:trPr>
          <w:trHeight w:val="118"/>
        </w:trPr>
        <w:tc>
          <w:tcPr>
            <w:tcW w:w="851" w:type="dxa"/>
            <w:tcBorders>
              <w:top w:val="single" w:sz="4" w:space="0" w:color="auto"/>
            </w:tcBorders>
          </w:tcPr>
          <w:p w:rsidR="00CC7482" w:rsidRPr="00A22ECA" w:rsidRDefault="00120DD2" w:rsidP="00120DD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9</w:t>
            </w:r>
          </w:p>
        </w:tc>
        <w:tc>
          <w:tcPr>
            <w:tcW w:w="6531" w:type="dxa"/>
            <w:tcBorders>
              <w:top w:val="single" w:sz="4" w:space="0" w:color="auto"/>
            </w:tcBorders>
          </w:tcPr>
          <w:p w:rsidR="00CC7482" w:rsidRPr="00A22ECA" w:rsidRDefault="007552F6" w:rsidP="0017365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552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智慧商務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CC7482" w:rsidRPr="00A22ECA" w:rsidRDefault="008F3B84" w:rsidP="00173659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A22EC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術科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CC7482" w:rsidRPr="00A22ECA" w:rsidRDefault="007F04C1" w:rsidP="007F04C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3</w:t>
            </w:r>
          </w:p>
        </w:tc>
      </w:tr>
    </w:tbl>
    <w:p w:rsidR="007F04C1" w:rsidRDefault="007F04C1" w:rsidP="007F04C1">
      <w:pPr>
        <w:pStyle w:val="a5"/>
        <w:numPr>
          <w:ilvl w:val="0"/>
          <w:numId w:val="1"/>
        </w:numPr>
        <w:ind w:leftChars="0"/>
        <w:rPr>
          <w:rFonts w:ascii="微軟正黑體" w:eastAsia="微軟正黑體" w:hAnsi="微軟正黑體"/>
          <w:b/>
        </w:rPr>
      </w:pPr>
      <w:r w:rsidRPr="007F04C1">
        <w:rPr>
          <w:rFonts w:ascii="微軟正黑體" w:eastAsia="微軟正黑體" w:hAnsi="微軟正黑體" w:hint="eastAsia"/>
          <w:b/>
        </w:rPr>
        <w:t>訓練期間未到課之時數，不得達全期訓練總時數 10%以上。</w:t>
      </w:r>
    </w:p>
    <w:p w:rsidR="0009227A" w:rsidRPr="00A22ECA" w:rsidRDefault="00687FA7" w:rsidP="002A5148">
      <w:pPr>
        <w:pStyle w:val="a5"/>
        <w:numPr>
          <w:ilvl w:val="0"/>
          <w:numId w:val="1"/>
        </w:numPr>
        <w:ind w:leftChars="0"/>
        <w:rPr>
          <w:rFonts w:ascii="微軟正黑體" w:eastAsia="微軟正黑體" w:hAnsi="微軟正黑體"/>
          <w:b/>
        </w:rPr>
      </w:pPr>
      <w:r w:rsidRPr="00A22ECA">
        <w:rPr>
          <w:rFonts w:ascii="微軟正黑體" w:eastAsia="微軟正黑體" w:hAnsi="微軟正黑體" w:hint="eastAsia"/>
          <w:b/>
        </w:rPr>
        <w:t>另參訓期間，依據青年參加職前訓練相關規定，可申請學習獎勵金</w:t>
      </w:r>
      <w:r w:rsidR="00173659" w:rsidRPr="00A22ECA">
        <w:rPr>
          <w:rFonts w:ascii="微軟正黑體" w:eastAsia="微軟正黑體" w:hAnsi="微軟正黑體" w:hint="eastAsia"/>
          <w:b/>
        </w:rPr>
        <w:t>8</w:t>
      </w:r>
      <w:r w:rsidRPr="00A22ECA">
        <w:rPr>
          <w:rFonts w:ascii="微軟正黑體" w:eastAsia="微軟正黑體" w:hAnsi="微軟正黑體" w:hint="eastAsia"/>
          <w:b/>
        </w:rPr>
        <w:t>,000元</w:t>
      </w:r>
      <w:r w:rsidR="00173659" w:rsidRPr="00A22ECA">
        <w:rPr>
          <w:rFonts w:ascii="微軟正黑體" w:eastAsia="微軟正黑體" w:hAnsi="微軟正黑體" w:hint="eastAsia"/>
          <w:b/>
        </w:rPr>
        <w:t>/月</w:t>
      </w:r>
      <w:r w:rsidR="007F04C1">
        <w:rPr>
          <w:rFonts w:ascii="微軟正黑體" w:eastAsia="微軟正黑體" w:hAnsi="微軟正黑體" w:hint="eastAsia"/>
          <w:b/>
        </w:rPr>
        <w:t>，申請期間至110年6月30日截止。</w:t>
      </w:r>
      <w:r w:rsidR="007F04C1">
        <w:rPr>
          <w:rFonts w:ascii="微軟正黑體" w:eastAsia="微軟正黑體" w:hAnsi="微軟正黑體"/>
          <w:b/>
        </w:rPr>
        <w:t xml:space="preserve"> </w:t>
      </w:r>
    </w:p>
    <w:p w:rsidR="00173659" w:rsidRDefault="00173659">
      <w:pPr>
        <w:widowControl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br w:type="page"/>
      </w:r>
    </w:p>
    <w:p w:rsidR="00F66018" w:rsidRPr="00F66018" w:rsidRDefault="00F66018" w:rsidP="00F66018">
      <w:pPr>
        <w:rPr>
          <w:rFonts w:ascii="標楷體" w:eastAsia="標楷體" w:hAnsi="標楷體" w:hint="eastAsia"/>
          <w:b/>
          <w:color w:val="000000" w:themeColor="text1"/>
        </w:rPr>
      </w:pPr>
      <w:r w:rsidRPr="00F66018">
        <w:rPr>
          <w:rFonts w:ascii="標楷體" w:eastAsia="標楷體" w:hAnsi="標楷體" w:hint="eastAsia"/>
          <w:b/>
          <w:color w:val="000000" w:themeColor="text1"/>
        </w:rPr>
        <w:lastRenderedPageBreak/>
        <w:t>一、符合資格之青年，於訓練期間，其額度如下：</w:t>
      </w:r>
    </w:p>
    <w:p w:rsidR="00F66018" w:rsidRPr="00F66018" w:rsidRDefault="00F66018" w:rsidP="00F66018">
      <w:pPr>
        <w:rPr>
          <w:rFonts w:ascii="標楷體" w:eastAsia="標楷體" w:hAnsi="標楷體" w:hint="eastAsia"/>
          <w:b/>
          <w:color w:val="000000" w:themeColor="text1"/>
        </w:rPr>
      </w:pPr>
      <w:r w:rsidRPr="00F66018">
        <w:rPr>
          <w:rFonts w:ascii="標楷體" w:eastAsia="標楷體" w:hAnsi="標楷體" w:hint="eastAsia"/>
          <w:b/>
          <w:color w:val="000000" w:themeColor="text1"/>
        </w:rPr>
        <w:t>1. 本部公告之政策性產業課程：每月發給新臺幣 8,000 元。</w:t>
      </w:r>
    </w:p>
    <w:p w:rsidR="00F66018" w:rsidRPr="00F66018" w:rsidRDefault="00F66018" w:rsidP="00F66018">
      <w:pPr>
        <w:rPr>
          <w:rFonts w:ascii="標楷體" w:eastAsia="標楷體" w:hAnsi="標楷體" w:hint="eastAsia"/>
          <w:b/>
          <w:color w:val="000000" w:themeColor="text1"/>
        </w:rPr>
      </w:pPr>
      <w:r w:rsidRPr="00F66018">
        <w:rPr>
          <w:rFonts w:ascii="標楷體" w:eastAsia="標楷體" w:hAnsi="標楷體" w:hint="eastAsia"/>
          <w:b/>
          <w:color w:val="000000" w:themeColor="text1"/>
        </w:rPr>
        <w:t>2. 以 30 日為 1 個月計算，1 個月以上始發給學習獎勵金；超過 30 日之畸零日數，應依</w:t>
      </w:r>
    </w:p>
    <w:p w:rsidR="00F66018" w:rsidRPr="00F66018" w:rsidRDefault="00F66018" w:rsidP="00F66018">
      <w:pPr>
        <w:rPr>
          <w:rFonts w:ascii="標楷體" w:eastAsia="標楷體" w:hAnsi="標楷體" w:hint="eastAsia"/>
          <w:b/>
          <w:color w:val="000000" w:themeColor="text1"/>
        </w:rPr>
      </w:pPr>
      <w:r w:rsidRPr="00F66018">
        <w:rPr>
          <w:rFonts w:ascii="標楷體" w:eastAsia="標楷體" w:hAnsi="標楷體" w:hint="eastAsia"/>
          <w:b/>
          <w:color w:val="000000" w:themeColor="text1"/>
        </w:rPr>
        <w:t>下列方式辦理：</w:t>
      </w:r>
    </w:p>
    <w:p w:rsidR="00F66018" w:rsidRPr="00F66018" w:rsidRDefault="00F66018" w:rsidP="00F66018">
      <w:pPr>
        <w:rPr>
          <w:rFonts w:ascii="標楷體" w:eastAsia="標楷體" w:hAnsi="標楷體"/>
          <w:b/>
          <w:color w:val="000000" w:themeColor="text1"/>
        </w:rPr>
      </w:pPr>
      <w:r w:rsidRPr="00F66018">
        <w:rPr>
          <w:rFonts w:ascii="標楷體" w:eastAsia="標楷體" w:hAnsi="標楷體"/>
          <w:b/>
          <w:color w:val="000000" w:themeColor="text1"/>
        </w:rPr>
        <w:t xml:space="preserve"> </w:t>
      </w:r>
      <w:r w:rsidRPr="00F66018">
        <w:rPr>
          <w:rFonts w:ascii="新細明體" w:eastAsia="新細明體" w:hAnsi="新細明體" w:cs="新細明體" w:hint="eastAsia"/>
          <w:b/>
          <w:color w:val="000000" w:themeColor="text1"/>
        </w:rPr>
        <w:t>①</w:t>
      </w:r>
      <w:r w:rsidRPr="00F66018">
        <w:rPr>
          <w:rFonts w:ascii="標楷體" w:eastAsia="標楷體" w:hAnsi="標楷體" w:cs="標楷體" w:hint="eastAsia"/>
          <w:b/>
          <w:color w:val="000000" w:themeColor="text1"/>
        </w:rPr>
        <w:t>畸零日數期間之訓練時數未達</w:t>
      </w:r>
      <w:r w:rsidRPr="00F66018">
        <w:rPr>
          <w:rFonts w:ascii="標楷體" w:eastAsia="標楷體" w:hAnsi="標楷體"/>
          <w:b/>
          <w:color w:val="000000" w:themeColor="text1"/>
        </w:rPr>
        <w:t xml:space="preserve"> 50 </w:t>
      </w:r>
      <w:r w:rsidRPr="00F66018">
        <w:rPr>
          <w:rFonts w:ascii="標楷體" w:eastAsia="標楷體" w:hAnsi="標楷體" w:hint="eastAsia"/>
          <w:b/>
          <w:color w:val="000000" w:themeColor="text1"/>
        </w:rPr>
        <w:t>小時者，發給半個月。</w:t>
      </w:r>
    </w:p>
    <w:p w:rsidR="00F66018" w:rsidRPr="00F66018" w:rsidRDefault="00F66018" w:rsidP="00F66018">
      <w:pPr>
        <w:rPr>
          <w:rFonts w:ascii="標楷體" w:eastAsia="標楷體" w:hAnsi="標楷體"/>
          <w:b/>
          <w:color w:val="000000" w:themeColor="text1"/>
        </w:rPr>
      </w:pPr>
      <w:r w:rsidRPr="00F66018">
        <w:rPr>
          <w:rFonts w:ascii="標楷體" w:eastAsia="標楷體" w:hAnsi="標楷體"/>
          <w:b/>
          <w:color w:val="000000" w:themeColor="text1"/>
        </w:rPr>
        <w:t xml:space="preserve"> </w:t>
      </w:r>
      <w:r w:rsidRPr="00F66018">
        <w:rPr>
          <w:rFonts w:ascii="新細明體" w:eastAsia="新細明體" w:hAnsi="新細明體" w:cs="新細明體" w:hint="eastAsia"/>
          <w:b/>
          <w:color w:val="000000" w:themeColor="text1"/>
        </w:rPr>
        <w:t>②</w:t>
      </w:r>
      <w:r w:rsidRPr="00F66018">
        <w:rPr>
          <w:rFonts w:ascii="標楷體" w:eastAsia="標楷體" w:hAnsi="標楷體" w:cs="標楷體" w:hint="eastAsia"/>
          <w:b/>
          <w:color w:val="000000" w:themeColor="text1"/>
        </w:rPr>
        <w:t>畸零日數期間之訓練時數達</w:t>
      </w:r>
      <w:r w:rsidRPr="00F66018">
        <w:rPr>
          <w:rFonts w:ascii="標楷體" w:eastAsia="標楷體" w:hAnsi="標楷體"/>
          <w:b/>
          <w:color w:val="000000" w:themeColor="text1"/>
        </w:rPr>
        <w:t xml:space="preserve"> 50 </w:t>
      </w:r>
      <w:r w:rsidRPr="00F66018">
        <w:rPr>
          <w:rFonts w:ascii="標楷體" w:eastAsia="標楷體" w:hAnsi="標楷體" w:hint="eastAsia"/>
          <w:b/>
          <w:color w:val="000000" w:themeColor="text1"/>
        </w:rPr>
        <w:t>小時者，發給</w:t>
      </w:r>
      <w:r w:rsidRPr="00F66018">
        <w:rPr>
          <w:rFonts w:ascii="標楷體" w:eastAsia="標楷體" w:hAnsi="標楷體"/>
          <w:b/>
          <w:color w:val="000000" w:themeColor="text1"/>
        </w:rPr>
        <w:t xml:space="preserve"> 1 </w:t>
      </w:r>
      <w:r w:rsidRPr="00F66018">
        <w:rPr>
          <w:rFonts w:ascii="標楷體" w:eastAsia="標楷體" w:hAnsi="標楷體" w:hint="eastAsia"/>
          <w:b/>
          <w:color w:val="000000" w:themeColor="text1"/>
        </w:rPr>
        <w:t>個月。</w:t>
      </w:r>
    </w:p>
    <w:p w:rsidR="00F66018" w:rsidRPr="00F66018" w:rsidRDefault="00F66018" w:rsidP="00F66018">
      <w:pPr>
        <w:rPr>
          <w:rFonts w:ascii="標楷體" w:eastAsia="標楷體" w:hAnsi="標楷體" w:hint="eastAsia"/>
          <w:b/>
          <w:color w:val="000000" w:themeColor="text1"/>
        </w:rPr>
      </w:pPr>
      <w:r w:rsidRPr="00F66018">
        <w:rPr>
          <w:rFonts w:ascii="標楷體" w:eastAsia="標楷體" w:hAnsi="標楷體" w:hint="eastAsia"/>
          <w:b/>
          <w:color w:val="000000" w:themeColor="text1"/>
        </w:rPr>
        <w:t>3. 訓練期間未到課之時數，不得達全期訓練總時數 10%以上。</w:t>
      </w:r>
    </w:p>
    <w:p w:rsidR="00F66018" w:rsidRPr="00F66018" w:rsidRDefault="00F66018" w:rsidP="00F66018">
      <w:pPr>
        <w:rPr>
          <w:rFonts w:ascii="標楷體" w:eastAsia="標楷體" w:hAnsi="標楷體"/>
          <w:b/>
          <w:color w:val="000000" w:themeColor="text1"/>
        </w:rPr>
      </w:pPr>
      <w:r w:rsidRPr="00F66018">
        <w:rPr>
          <w:rFonts w:ascii="標楷體" w:eastAsia="標楷體" w:hAnsi="標楷體" w:hint="eastAsia"/>
          <w:b/>
          <w:color w:val="000000" w:themeColor="text1"/>
        </w:rPr>
        <w:t>4.實施期間自中華民國109年6月30日起至110年6月30日止。</w:t>
      </w:r>
    </w:p>
    <w:p w:rsidR="00F66018" w:rsidRPr="00F66018" w:rsidRDefault="00F66018" w:rsidP="00F66018">
      <w:pPr>
        <w:rPr>
          <w:rFonts w:ascii="標楷體" w:eastAsia="標楷體" w:hAnsi="標楷體"/>
          <w:b/>
          <w:color w:val="FF0000"/>
          <w:sz w:val="28"/>
          <w:szCs w:val="28"/>
        </w:rPr>
      </w:pPr>
      <w:r w:rsidRPr="00F66018">
        <w:rPr>
          <w:rFonts w:ascii="標楷體" w:eastAsia="標楷體" w:hAnsi="標楷體" w:hint="eastAsia"/>
          <w:b/>
          <w:color w:val="FF0000"/>
          <w:sz w:val="28"/>
          <w:szCs w:val="28"/>
        </w:rPr>
        <w:t>煩請學員注意，</w:t>
      </w:r>
    </w:p>
    <w:p w:rsidR="00F66018" w:rsidRPr="00F66018" w:rsidRDefault="00F66018" w:rsidP="00F66018">
      <w:pPr>
        <w:pStyle w:val="a5"/>
        <w:numPr>
          <w:ilvl w:val="0"/>
          <w:numId w:val="6"/>
        </w:numPr>
        <w:ind w:leftChars="0"/>
        <w:rPr>
          <w:rFonts w:ascii="標楷體" w:eastAsia="標楷體" w:hAnsi="標楷體"/>
          <w:b/>
          <w:color w:val="FF0000"/>
          <w:sz w:val="28"/>
          <w:szCs w:val="28"/>
        </w:rPr>
      </w:pPr>
      <w:r w:rsidRPr="00F66018">
        <w:rPr>
          <w:rFonts w:ascii="標楷體" w:eastAsia="標楷體" w:hAnsi="標楷體" w:hint="eastAsia"/>
          <w:b/>
          <w:color w:val="FF0000"/>
          <w:sz w:val="28"/>
          <w:szCs w:val="28"/>
        </w:rPr>
        <w:t>若參訓時數未達總時數三分之一者，應返還訓練費用百分之五十。</w:t>
      </w:r>
    </w:p>
    <w:p w:rsidR="00F66018" w:rsidRPr="00F66018" w:rsidRDefault="00F66018" w:rsidP="00F66018">
      <w:pPr>
        <w:pStyle w:val="a5"/>
        <w:numPr>
          <w:ilvl w:val="0"/>
          <w:numId w:val="6"/>
        </w:numPr>
        <w:ind w:leftChars="0"/>
        <w:rPr>
          <w:rFonts w:ascii="標楷體" w:eastAsia="標楷體" w:hAnsi="標楷體"/>
          <w:b/>
          <w:color w:val="FF0000"/>
          <w:sz w:val="28"/>
          <w:szCs w:val="28"/>
        </w:rPr>
      </w:pPr>
      <w:r w:rsidRPr="00F66018">
        <w:rPr>
          <w:rFonts w:ascii="標楷體" w:eastAsia="標楷體" w:hAnsi="標楷體" w:hint="eastAsia"/>
          <w:b/>
          <w:color w:val="FF0000"/>
          <w:sz w:val="28"/>
          <w:szCs w:val="28"/>
        </w:rPr>
        <w:t>若時數達總時數三分之一以上，未逹三之二者返還訓練費用百分之二十。</w:t>
      </w:r>
    </w:p>
    <w:p w:rsidR="00F66018" w:rsidRPr="00F66018" w:rsidRDefault="00F66018" w:rsidP="00F66018">
      <w:pPr>
        <w:pStyle w:val="a5"/>
        <w:numPr>
          <w:ilvl w:val="0"/>
          <w:numId w:val="6"/>
        </w:numPr>
        <w:ind w:leftChars="0"/>
        <w:rPr>
          <w:rFonts w:ascii="標楷體" w:eastAsia="標楷體" w:hAnsi="標楷體"/>
          <w:b/>
          <w:color w:val="FF0000"/>
          <w:sz w:val="28"/>
          <w:szCs w:val="28"/>
        </w:rPr>
      </w:pPr>
      <w:r w:rsidRPr="00F66018">
        <w:rPr>
          <w:rFonts w:ascii="標楷體" w:eastAsia="標楷體" w:hAnsi="標楷體" w:hint="eastAsia"/>
          <w:b/>
          <w:color w:val="FF0000"/>
          <w:sz w:val="28"/>
          <w:szCs w:val="28"/>
        </w:rPr>
        <w:t>以上請可以全程參與的朋友再來報名!</w:t>
      </w:r>
    </w:p>
    <w:p w:rsidR="00F66018" w:rsidRPr="00F66018" w:rsidRDefault="00F66018" w:rsidP="00F66018">
      <w:pPr>
        <w:rPr>
          <w:rFonts w:ascii="標楷體" w:eastAsia="標楷體" w:hAnsi="標楷體"/>
          <w:b/>
          <w:color w:val="FF0000"/>
        </w:rPr>
      </w:pPr>
    </w:p>
    <w:p w:rsidR="00C9050E" w:rsidRPr="00F66018" w:rsidRDefault="00C9050E" w:rsidP="00133F96">
      <w:pPr>
        <w:rPr>
          <w:rFonts w:ascii="標楷體" w:eastAsia="標楷體" w:hAnsi="標楷體"/>
          <w:b/>
          <w14:textOutline w14:w="1587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5D65E8" w:rsidRPr="00F66018" w:rsidRDefault="005D65E8" w:rsidP="002A5148">
      <w:pPr>
        <w:rPr>
          <w:rFonts w:ascii="標楷體" w:eastAsia="標楷體" w:hAnsi="標楷體"/>
          <w:b/>
          <w:color w:val="FF0000"/>
        </w:rPr>
      </w:pPr>
    </w:p>
    <w:sectPr w:rsidR="005D65E8" w:rsidRPr="00F66018" w:rsidSect="00A4393A">
      <w:pgSz w:w="11906" w:h="16838"/>
      <w:pgMar w:top="907" w:right="851" w:bottom="90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512B" w:rsidRDefault="0015512B" w:rsidP="00890E77">
      <w:r>
        <w:separator/>
      </w:r>
    </w:p>
  </w:endnote>
  <w:endnote w:type="continuationSeparator" w:id="0">
    <w:p w:rsidR="0015512B" w:rsidRDefault="0015512B" w:rsidP="00890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512B" w:rsidRDefault="0015512B" w:rsidP="00890E77">
      <w:r>
        <w:separator/>
      </w:r>
    </w:p>
  </w:footnote>
  <w:footnote w:type="continuationSeparator" w:id="0">
    <w:p w:rsidR="0015512B" w:rsidRDefault="0015512B" w:rsidP="00890E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C0406"/>
    <w:multiLevelType w:val="hybridMultilevel"/>
    <w:tmpl w:val="297010AA"/>
    <w:lvl w:ilvl="0" w:tplc="1AC091F0">
      <w:start w:val="4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4A47CB"/>
    <w:multiLevelType w:val="hybridMultilevel"/>
    <w:tmpl w:val="317CE7DE"/>
    <w:lvl w:ilvl="0" w:tplc="84784F5E"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529A2C8D"/>
    <w:multiLevelType w:val="hybridMultilevel"/>
    <w:tmpl w:val="36F8231A"/>
    <w:lvl w:ilvl="0" w:tplc="622817C4">
      <w:start w:val="3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73E3336"/>
    <w:multiLevelType w:val="hybridMultilevel"/>
    <w:tmpl w:val="089A4D96"/>
    <w:lvl w:ilvl="0" w:tplc="0812F50A">
      <w:start w:val="3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066260"/>
    <w:multiLevelType w:val="hybridMultilevel"/>
    <w:tmpl w:val="27487E98"/>
    <w:lvl w:ilvl="0" w:tplc="9CDE75EA">
      <w:start w:val="3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9692739"/>
    <w:multiLevelType w:val="hybridMultilevel"/>
    <w:tmpl w:val="EF1E1C2A"/>
    <w:lvl w:ilvl="0" w:tplc="64F0A5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27A"/>
    <w:rsid w:val="00016C97"/>
    <w:rsid w:val="00024536"/>
    <w:rsid w:val="00036A5D"/>
    <w:rsid w:val="00072481"/>
    <w:rsid w:val="000756D8"/>
    <w:rsid w:val="0009227A"/>
    <w:rsid w:val="000B3FD0"/>
    <w:rsid w:val="000D2601"/>
    <w:rsid w:val="000D4194"/>
    <w:rsid w:val="00114BCE"/>
    <w:rsid w:val="00116D9B"/>
    <w:rsid w:val="00120DD2"/>
    <w:rsid w:val="00133F96"/>
    <w:rsid w:val="001347E6"/>
    <w:rsid w:val="00151DBD"/>
    <w:rsid w:val="0015512B"/>
    <w:rsid w:val="00173659"/>
    <w:rsid w:val="00194CC1"/>
    <w:rsid w:val="001D30CA"/>
    <w:rsid w:val="00203563"/>
    <w:rsid w:val="002106BE"/>
    <w:rsid w:val="00221B6E"/>
    <w:rsid w:val="00236824"/>
    <w:rsid w:val="002372B3"/>
    <w:rsid w:val="00295971"/>
    <w:rsid w:val="0029658D"/>
    <w:rsid w:val="002A5148"/>
    <w:rsid w:val="002D04E4"/>
    <w:rsid w:val="002E7EDF"/>
    <w:rsid w:val="0030648B"/>
    <w:rsid w:val="00330AA2"/>
    <w:rsid w:val="00341621"/>
    <w:rsid w:val="00345E07"/>
    <w:rsid w:val="00374FDE"/>
    <w:rsid w:val="003D5E61"/>
    <w:rsid w:val="003E394E"/>
    <w:rsid w:val="00404C71"/>
    <w:rsid w:val="00417B88"/>
    <w:rsid w:val="004256C1"/>
    <w:rsid w:val="0043607A"/>
    <w:rsid w:val="0045754D"/>
    <w:rsid w:val="004A3C00"/>
    <w:rsid w:val="004D5B02"/>
    <w:rsid w:val="00513184"/>
    <w:rsid w:val="00513F08"/>
    <w:rsid w:val="0052064D"/>
    <w:rsid w:val="00523C9A"/>
    <w:rsid w:val="0052717F"/>
    <w:rsid w:val="005504D5"/>
    <w:rsid w:val="0058483C"/>
    <w:rsid w:val="005908F2"/>
    <w:rsid w:val="005D5CE6"/>
    <w:rsid w:val="005D65E8"/>
    <w:rsid w:val="005F4B3C"/>
    <w:rsid w:val="00672837"/>
    <w:rsid w:val="00674289"/>
    <w:rsid w:val="0068760E"/>
    <w:rsid w:val="00687FA7"/>
    <w:rsid w:val="006917EF"/>
    <w:rsid w:val="006C4A2B"/>
    <w:rsid w:val="006D0E1F"/>
    <w:rsid w:val="006D41C7"/>
    <w:rsid w:val="006F3A8A"/>
    <w:rsid w:val="00704F43"/>
    <w:rsid w:val="007100D1"/>
    <w:rsid w:val="00754454"/>
    <w:rsid w:val="007552F6"/>
    <w:rsid w:val="007B02C1"/>
    <w:rsid w:val="007C67B5"/>
    <w:rsid w:val="007F04C1"/>
    <w:rsid w:val="00816EEC"/>
    <w:rsid w:val="0083574B"/>
    <w:rsid w:val="00842BDF"/>
    <w:rsid w:val="00842F53"/>
    <w:rsid w:val="00853847"/>
    <w:rsid w:val="0085673D"/>
    <w:rsid w:val="00872890"/>
    <w:rsid w:val="00890E77"/>
    <w:rsid w:val="008C5D8A"/>
    <w:rsid w:val="008C6AF3"/>
    <w:rsid w:val="008F3B84"/>
    <w:rsid w:val="009127D1"/>
    <w:rsid w:val="00915E90"/>
    <w:rsid w:val="009468CC"/>
    <w:rsid w:val="00977B98"/>
    <w:rsid w:val="009B0B01"/>
    <w:rsid w:val="009E0C22"/>
    <w:rsid w:val="00A0554F"/>
    <w:rsid w:val="00A07FEC"/>
    <w:rsid w:val="00A22ECA"/>
    <w:rsid w:val="00A41FC8"/>
    <w:rsid w:val="00A4393A"/>
    <w:rsid w:val="00A72568"/>
    <w:rsid w:val="00A72DC9"/>
    <w:rsid w:val="00A85DC2"/>
    <w:rsid w:val="00A87348"/>
    <w:rsid w:val="00AB5DF5"/>
    <w:rsid w:val="00AD707F"/>
    <w:rsid w:val="00B21B03"/>
    <w:rsid w:val="00B65D61"/>
    <w:rsid w:val="00B73FCA"/>
    <w:rsid w:val="00BA2A05"/>
    <w:rsid w:val="00BA6721"/>
    <w:rsid w:val="00BB72CB"/>
    <w:rsid w:val="00BC432C"/>
    <w:rsid w:val="00C44206"/>
    <w:rsid w:val="00C50809"/>
    <w:rsid w:val="00C61CB7"/>
    <w:rsid w:val="00C67447"/>
    <w:rsid w:val="00C8060A"/>
    <w:rsid w:val="00C9050E"/>
    <w:rsid w:val="00C94628"/>
    <w:rsid w:val="00CC7482"/>
    <w:rsid w:val="00CD0397"/>
    <w:rsid w:val="00CD765A"/>
    <w:rsid w:val="00CE3022"/>
    <w:rsid w:val="00D009C1"/>
    <w:rsid w:val="00D3004E"/>
    <w:rsid w:val="00D402E1"/>
    <w:rsid w:val="00D70F06"/>
    <w:rsid w:val="00D802C1"/>
    <w:rsid w:val="00D82F99"/>
    <w:rsid w:val="00D8789D"/>
    <w:rsid w:val="00DC646A"/>
    <w:rsid w:val="00DD1B42"/>
    <w:rsid w:val="00DD4984"/>
    <w:rsid w:val="00E11363"/>
    <w:rsid w:val="00E20DF5"/>
    <w:rsid w:val="00E24B43"/>
    <w:rsid w:val="00E70358"/>
    <w:rsid w:val="00E75E4E"/>
    <w:rsid w:val="00E809AC"/>
    <w:rsid w:val="00E82082"/>
    <w:rsid w:val="00E85151"/>
    <w:rsid w:val="00EB5DBC"/>
    <w:rsid w:val="00EC2761"/>
    <w:rsid w:val="00EF11AA"/>
    <w:rsid w:val="00F32DED"/>
    <w:rsid w:val="00F337BB"/>
    <w:rsid w:val="00F441EA"/>
    <w:rsid w:val="00F66018"/>
    <w:rsid w:val="00F76290"/>
    <w:rsid w:val="00FE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C7E7789-88D6-470A-88B3-D7621AAE6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227A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0922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85DC2"/>
    <w:pPr>
      <w:ind w:leftChars="200" w:left="480"/>
    </w:pPr>
  </w:style>
  <w:style w:type="character" w:styleId="a6">
    <w:name w:val="FollowedHyperlink"/>
    <w:basedOn w:val="a0"/>
    <w:uiPriority w:val="99"/>
    <w:semiHidden/>
    <w:unhideWhenUsed/>
    <w:rsid w:val="00345E07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890E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90E7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90E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90E77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4A3C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4A3C00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5D65E8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5D65E8"/>
  </w:style>
  <w:style w:type="character" w:customStyle="1" w:styleId="af">
    <w:name w:val="註解文字 字元"/>
    <w:basedOn w:val="a0"/>
    <w:link w:val="ae"/>
    <w:uiPriority w:val="99"/>
    <w:semiHidden/>
    <w:rsid w:val="005D65E8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65E8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5D65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docs.google.com/forms/d/1Cc_VaPikmFzCxCb8_Tww9Oty4A7rWD7vxGnPjzOrhH4/edit?usp=shar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lite.taiwanjobs.gov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qcu</dc:creator>
  <cp:lastModifiedBy>Owner</cp:lastModifiedBy>
  <cp:revision>2</cp:revision>
  <cp:lastPrinted>2020-10-22T00:59:00Z</cp:lastPrinted>
  <dcterms:created xsi:type="dcterms:W3CDTF">2021-03-02T05:22:00Z</dcterms:created>
  <dcterms:modified xsi:type="dcterms:W3CDTF">2021-03-02T05:22:00Z</dcterms:modified>
</cp:coreProperties>
</file>